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C9B533E" w14:textId="071BC880" w:rsidR="00895213" w:rsidRDefault="00CE7846" w:rsidP="00961292">
      <w:r>
        <w:rPr>
          <w:noProof/>
        </w:rPr>
        <w:drawing>
          <wp:anchor distT="0" distB="0" distL="114300" distR="114300" simplePos="0" relativeHeight="251658240" behindDoc="1" locked="0" layoutInCell="1" allowOverlap="1" wp14:anchorId="2FB66381" wp14:editId="3769AA44">
            <wp:simplePos x="0" y="0"/>
            <wp:positionH relativeFrom="column">
              <wp:posOffset>-893899</wp:posOffset>
            </wp:positionH>
            <wp:positionV relativeFrom="paragraph">
              <wp:posOffset>-897255</wp:posOffset>
            </wp:positionV>
            <wp:extent cx="7545600" cy="10684800"/>
            <wp:effectExtent l="0" t="0" r="0" b="0"/>
            <wp:wrapNone/>
            <wp:docPr id="2675169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16949" name="Image 267516949"/>
                    <pic:cNvPicPr/>
                  </pic:nvPicPr>
                  <pic:blipFill>
                    <a:blip r:embed="rId7">
                      <a:extLst>
                        <a:ext uri="{28A0092B-C50C-407E-A947-70E740481C1C}">
                          <a14:useLocalDpi xmlns:a14="http://schemas.microsoft.com/office/drawing/2010/main" val="0"/>
                        </a:ext>
                      </a:extLst>
                    </a:blip>
                    <a:stretch>
                      <a:fillRect/>
                    </a:stretch>
                  </pic:blipFill>
                  <pic:spPr>
                    <a:xfrm>
                      <a:off x="0" y="0"/>
                      <a:ext cx="7545600" cy="10684800"/>
                    </a:xfrm>
                    <a:prstGeom prst="rect">
                      <a:avLst/>
                    </a:prstGeom>
                  </pic:spPr>
                </pic:pic>
              </a:graphicData>
            </a:graphic>
            <wp14:sizeRelH relativeFrom="margin">
              <wp14:pctWidth>0</wp14:pctWidth>
            </wp14:sizeRelH>
            <wp14:sizeRelV relativeFrom="margin">
              <wp14:pctHeight>0</wp14:pctHeight>
            </wp14:sizeRelV>
          </wp:anchor>
        </w:drawing>
      </w:r>
    </w:p>
    <w:p w14:paraId="55F6374A" w14:textId="0D942352" w:rsidR="00895213" w:rsidRDefault="00895213" w:rsidP="00961292"/>
    <w:p w14:paraId="517A8671" w14:textId="468E9F71" w:rsidR="00895213" w:rsidRDefault="00895213" w:rsidP="00961292"/>
    <w:p w14:paraId="4C0235C5" w14:textId="19202517" w:rsidR="00895213" w:rsidRDefault="00895213" w:rsidP="00961292"/>
    <w:p w14:paraId="203AA7A4" w14:textId="142591E6" w:rsidR="00895213" w:rsidRDefault="00895213" w:rsidP="00961292"/>
    <w:p w14:paraId="37B7AF83" w14:textId="2F2FF6A0" w:rsidR="00895213" w:rsidRDefault="00895213" w:rsidP="00961292"/>
    <w:p w14:paraId="34E22045" w14:textId="55DCB85A" w:rsidR="00895213" w:rsidRDefault="00895213" w:rsidP="00961292"/>
    <w:p w14:paraId="3C069905" w14:textId="77777777" w:rsidR="00895213" w:rsidRDefault="00895213" w:rsidP="00961292"/>
    <w:p w14:paraId="1C59E469" w14:textId="114B2796" w:rsidR="00895213" w:rsidRDefault="00895213" w:rsidP="00961292"/>
    <w:p w14:paraId="6B75DE6D" w14:textId="77777777" w:rsidR="00895213" w:rsidRDefault="00895213" w:rsidP="00961292"/>
    <w:p w14:paraId="564474D2" w14:textId="77777777" w:rsidR="00895213" w:rsidRDefault="00895213" w:rsidP="00961292"/>
    <w:p w14:paraId="62B45F63" w14:textId="77777777" w:rsidR="00895213" w:rsidRDefault="00895213" w:rsidP="00961292"/>
    <w:p w14:paraId="23360B1A" w14:textId="058F121F" w:rsidR="00506DA0" w:rsidRDefault="00CE7846" w:rsidP="00961292">
      <w:pPr>
        <w:pStyle w:val="Titre1"/>
      </w:pPr>
      <w:r>
        <w:t>ATLASea Data Use Policy</w:t>
      </w:r>
    </w:p>
    <w:p w14:paraId="4EFDC002" w14:textId="5291413A" w:rsidR="00CE7846" w:rsidRPr="00CE7846" w:rsidRDefault="00CE7846" w:rsidP="00CE7846">
      <w:pPr>
        <w:rPr>
          <w:rFonts w:ascii="Uncut Sans" w:hAnsi="Uncut Sans"/>
          <w:b/>
          <w:bCs/>
          <w:color w:val="FFFFFF" w:themeColor="background1"/>
          <w:sz w:val="44"/>
          <w:szCs w:val="44"/>
        </w:rPr>
      </w:pPr>
      <w:r w:rsidRPr="00CE7846">
        <w:rPr>
          <w:rFonts w:ascii="Uncut Sans" w:hAnsi="Uncut Sans"/>
          <w:b/>
          <w:bCs/>
          <w:color w:val="FFFFFF" w:themeColor="background1"/>
          <w:sz w:val="44"/>
          <w:szCs w:val="44"/>
        </w:rPr>
        <w:t>July 2026</w:t>
      </w:r>
    </w:p>
    <w:p w14:paraId="3A202951" w14:textId="77777777" w:rsidR="00895213" w:rsidRDefault="00895213" w:rsidP="00961292"/>
    <w:p w14:paraId="1F0DA10F" w14:textId="77777777" w:rsidR="00895213" w:rsidRDefault="00895213" w:rsidP="00961292"/>
    <w:p w14:paraId="3C47F8A9" w14:textId="77777777" w:rsidR="00895213" w:rsidRDefault="00895213" w:rsidP="00961292"/>
    <w:p w14:paraId="21641EA9" w14:textId="77777777" w:rsidR="00895213" w:rsidRDefault="00895213" w:rsidP="00961292"/>
    <w:p w14:paraId="236CD89D" w14:textId="77777777" w:rsidR="00895213" w:rsidRDefault="00895213" w:rsidP="00961292"/>
    <w:p w14:paraId="2DD2C63E" w14:textId="77777777" w:rsidR="00895213" w:rsidRDefault="00895213" w:rsidP="00961292"/>
    <w:p w14:paraId="0B65D441" w14:textId="77777777" w:rsidR="00895213" w:rsidRDefault="00895213" w:rsidP="00961292"/>
    <w:p w14:paraId="1523F1A2" w14:textId="77777777" w:rsidR="00895213" w:rsidRDefault="00895213" w:rsidP="00961292"/>
    <w:p w14:paraId="65117B76" w14:textId="77777777" w:rsidR="00895213" w:rsidRDefault="00895213" w:rsidP="00961292"/>
    <w:p w14:paraId="09EE7344" w14:textId="77777777" w:rsidR="00895213" w:rsidRDefault="00895213" w:rsidP="00961292"/>
    <w:p w14:paraId="7F4733C1" w14:textId="77777777" w:rsidR="00895213" w:rsidRDefault="00895213" w:rsidP="00961292"/>
    <w:p w14:paraId="3F3FF84B" w14:textId="77777777" w:rsidR="00895213" w:rsidRDefault="00895213" w:rsidP="00961292"/>
    <w:p w14:paraId="713E9427" w14:textId="77777777" w:rsidR="00895213" w:rsidRDefault="00895213" w:rsidP="00961292"/>
    <w:p w14:paraId="45C5E1B4" w14:textId="77777777" w:rsidR="00895213" w:rsidRDefault="00895213" w:rsidP="00961292"/>
    <w:p w14:paraId="5B7D1F5E" w14:textId="77777777" w:rsidR="00D0727A" w:rsidRDefault="00D0727A" w:rsidP="00AB247E">
      <w:pPr>
        <w:pStyle w:val="Titre2"/>
      </w:pPr>
    </w:p>
    <w:p w14:paraId="33E5E735" w14:textId="77777777" w:rsidR="00316820" w:rsidRDefault="00316820" w:rsidP="00AB247E">
      <w:pPr>
        <w:pStyle w:val="Titre2"/>
        <w:sectPr w:rsidR="00316820" w:rsidSect="00316820">
          <w:footerReference w:type="even" r:id="rId8"/>
          <w:footerReference w:type="default" r:id="rId9"/>
          <w:pgSz w:w="11906" w:h="16838"/>
          <w:pgMar w:top="1417" w:right="1417" w:bottom="1417" w:left="1417" w:header="708" w:footer="708" w:gutter="0"/>
          <w:cols w:space="708"/>
          <w:docGrid w:linePitch="360"/>
        </w:sectPr>
      </w:pPr>
    </w:p>
    <w:p w14:paraId="231479AE" w14:textId="347C140F" w:rsidR="00895213" w:rsidRPr="00CE7846" w:rsidRDefault="00CE7846" w:rsidP="00AB247E">
      <w:pPr>
        <w:pStyle w:val="Titre2"/>
        <w:rPr>
          <w:lang w:val="en-GB"/>
        </w:rPr>
      </w:pPr>
      <w:r w:rsidRPr="00BE7911">
        <w:rPr>
          <w:lang w:val="en-GB"/>
        </w:rPr>
        <w:lastRenderedPageBreak/>
        <w:t>ATLASea data use policy</w:t>
      </w:r>
      <w:r>
        <w:rPr>
          <w:lang w:val="en-GB"/>
        </w:rPr>
        <w:t xml:space="preserve"> – July 2026</w:t>
      </w:r>
    </w:p>
    <w:p w14:paraId="4483494B" w14:textId="1E249E53" w:rsidR="00CE7846" w:rsidRPr="00BE7911" w:rsidRDefault="00CE7846" w:rsidP="00CE7846">
      <w:pPr>
        <w:pStyle w:val="Titre3"/>
        <w:rPr>
          <w:lang w:val="en-GB"/>
        </w:rPr>
      </w:pPr>
      <w:r w:rsidRPr="00BE7911">
        <w:rPr>
          <w:lang w:val="en-GB"/>
        </w:rPr>
        <w:t>About the ATLASea Programme</w:t>
      </w:r>
    </w:p>
    <w:p w14:paraId="6AB15ADC" w14:textId="194770D7" w:rsidR="00895213" w:rsidRPr="00CE7846" w:rsidRDefault="00CE7846" w:rsidP="00CE7846">
      <w:pPr>
        <w:rPr>
          <w:lang w:val="en-GB"/>
        </w:rPr>
      </w:pPr>
      <w:r w:rsidRPr="00BE7911">
        <w:rPr>
          <w:lang w:val="en-GB"/>
        </w:rPr>
        <w:t xml:space="preserve">The ATLASea Programme aims to generate and analyse 4,500 reference genomes of marine eukaryotic species observed in the French Exclusive Economic Zone (EEZ) over an eight-year period. As the </w:t>
      </w:r>
      <w:r>
        <w:rPr>
          <w:lang w:val="en-GB"/>
        </w:rPr>
        <w:t>main exclusively</w:t>
      </w:r>
      <w:r w:rsidRPr="00BE7911">
        <w:rPr>
          <w:lang w:val="en-GB"/>
        </w:rPr>
        <w:t xml:space="preserve"> marine genomics initiative under the Earth Biogenome Project (EBP), ATLASea is at the forefront of </w:t>
      </w:r>
      <w:r w:rsidRPr="00BE7911">
        <w:rPr>
          <w:rStyle w:val="lev"/>
          <w:rFonts w:ascii="Uncut Sans" w:hAnsi="Uncut Sans"/>
          <w:b w:val="0"/>
          <w:bCs w:val="0"/>
          <w:sz w:val="22"/>
          <w:szCs w:val="22"/>
          <w:lang w:val="en-GB"/>
        </w:rPr>
        <w:t>large-scale marine genome production</w:t>
      </w:r>
      <w:r w:rsidRPr="00BE7911">
        <w:rPr>
          <w:lang w:val="en-GB"/>
        </w:rPr>
        <w:t>, prerequisite for innovation and discovery in marine biodiversity.</w:t>
      </w:r>
    </w:p>
    <w:p w14:paraId="2FD4E651" w14:textId="77777777" w:rsidR="00CE7846" w:rsidRPr="00BE7911" w:rsidRDefault="00CE7846" w:rsidP="00CE7846">
      <w:pPr>
        <w:pStyle w:val="Titre3"/>
        <w:rPr>
          <w:iCs/>
          <w:color w:val="000000" w:themeColor="text1"/>
          <w:lang w:val="en-GB"/>
        </w:rPr>
      </w:pPr>
      <w:r w:rsidRPr="00BE7911">
        <w:rPr>
          <w:lang w:val="en-GB"/>
        </w:rPr>
        <w:t>Our Commitment to Excellence</w:t>
      </w:r>
    </w:p>
    <w:p w14:paraId="159475B0" w14:textId="77777777" w:rsidR="00CE7846" w:rsidRPr="00BE7911" w:rsidRDefault="00CE7846" w:rsidP="00CE7846">
      <w:pPr>
        <w:rPr>
          <w:lang w:val="en-GB"/>
        </w:rPr>
      </w:pPr>
      <w:r w:rsidRPr="00BE7911">
        <w:rPr>
          <w:rFonts w:cs="Calibri"/>
          <w:lang w:val="en-GB"/>
        </w:rPr>
        <w:t xml:space="preserve">ATLASea has </w:t>
      </w:r>
      <w:r w:rsidRPr="00BE7911">
        <w:rPr>
          <w:lang w:val="en-GB"/>
        </w:rPr>
        <w:t>developed robust tools and workflows to ensure end-to-end traceability of marine samples and analyses</w:t>
      </w:r>
      <w:r>
        <w:rPr>
          <w:lang w:val="en-GB"/>
        </w:rPr>
        <w:t xml:space="preserve"> –</w:t>
      </w:r>
      <w:r w:rsidRPr="00BE7911">
        <w:rPr>
          <w:lang w:val="en-GB"/>
        </w:rPr>
        <w:t xml:space="preserve"> from collection to final genome delivery. These systems streamline compliance with international data standards, FAIR principles (Findable, Accessible, Interoperable, Reusable), and Open Science practices. This commitment enables the large-scale dissemination of high-quality genomic resources to the global scientific community. </w:t>
      </w:r>
    </w:p>
    <w:p w14:paraId="1ECBF8C1" w14:textId="171A4863" w:rsidR="00CE7846" w:rsidRPr="00CE7846" w:rsidRDefault="00CE7846" w:rsidP="00CE7846">
      <w:pPr>
        <w:rPr>
          <w:lang w:val="en-GB"/>
        </w:rPr>
      </w:pPr>
      <w:r w:rsidRPr="00BE7911">
        <w:rPr>
          <w:lang w:val="en-GB"/>
        </w:rPr>
        <w:t xml:space="preserve">All high-quality genome assemblies produced by ATLASea are submitted to public repositories such as </w:t>
      </w:r>
      <w:r w:rsidRPr="00CE7846">
        <w:rPr>
          <w:bCs/>
        </w:rPr>
        <w:t>European Nucleotide Archive (ENA)</w:t>
      </w:r>
      <w:r w:rsidRPr="00BE7911">
        <w:rPr>
          <w:lang w:val="en-GB"/>
        </w:rPr>
        <w:t>, and made freely accessible to researchers and other stakeholders worldwide.</w:t>
      </w:r>
    </w:p>
    <w:p w14:paraId="1212D99C" w14:textId="77777777" w:rsidR="00CE7846" w:rsidRPr="00BE7911" w:rsidRDefault="00CE7846" w:rsidP="00CE7846">
      <w:pPr>
        <w:pStyle w:val="Titre3"/>
        <w:rPr>
          <w:lang w:val="en-GB"/>
        </w:rPr>
      </w:pPr>
      <w:r w:rsidRPr="00BE7911">
        <w:rPr>
          <w:lang w:val="en-GB"/>
        </w:rPr>
        <w:t>Explore Our Data</w:t>
      </w:r>
    </w:p>
    <w:p w14:paraId="7832F2CF" w14:textId="77777777" w:rsidR="00CE7846" w:rsidRPr="00BE7911" w:rsidRDefault="00CE7846" w:rsidP="00CE7846">
      <w:pPr>
        <w:rPr>
          <w:lang w:val="en-GB"/>
        </w:rPr>
      </w:pPr>
      <w:r w:rsidRPr="00BE7911">
        <w:rPr>
          <w:lang w:val="en-GB"/>
        </w:rPr>
        <w:t>The ATLASea Public Data portal</w:t>
      </w:r>
      <w:r w:rsidRPr="00BE7911">
        <w:rPr>
          <w:rStyle w:val="Appelnotedebasdep"/>
          <w:rFonts w:ascii="Uncut Sans" w:hAnsi="Uncut Sans" w:cs="Calibri"/>
          <w:bCs/>
          <w:color w:val="000000" w:themeColor="text1"/>
          <w:sz w:val="22"/>
          <w:szCs w:val="22"/>
          <w:lang w:val="en-GB"/>
        </w:rPr>
        <w:footnoteReference w:id="1"/>
      </w:r>
      <w:r w:rsidRPr="00BE7911">
        <w:rPr>
          <w:lang w:val="en-GB"/>
        </w:rPr>
        <w:t xml:space="preserve"> offers a user-friendly interface to monitor the progress of the project. </w:t>
      </w:r>
    </w:p>
    <w:p w14:paraId="5599F7CB" w14:textId="77777777" w:rsidR="00CE7846" w:rsidRPr="00BE7911" w:rsidRDefault="00CE7846" w:rsidP="00CE7846">
      <w:pPr>
        <w:rPr>
          <w:lang w:val="en-GB"/>
        </w:rPr>
      </w:pPr>
      <w:r w:rsidRPr="00BE7911">
        <w:rPr>
          <w:lang w:val="en-GB"/>
        </w:rPr>
        <w:t>Users can:</w:t>
      </w:r>
    </w:p>
    <w:p w14:paraId="0EC405AF" w14:textId="77777777" w:rsidR="00CE7846" w:rsidRPr="00CE7846" w:rsidRDefault="00CE7846" w:rsidP="00CE7846">
      <w:pPr>
        <w:pStyle w:val="Paragraphedeliste"/>
        <w:numPr>
          <w:ilvl w:val="0"/>
          <w:numId w:val="4"/>
        </w:numPr>
        <w:rPr>
          <w:lang w:val="en-GB"/>
        </w:rPr>
      </w:pPr>
      <w:r w:rsidRPr="00CE7846">
        <w:rPr>
          <w:lang w:val="en-GB"/>
        </w:rPr>
        <w:t>Query for species already collected or under study by ATLASea;</w:t>
      </w:r>
    </w:p>
    <w:p w14:paraId="111AC360" w14:textId="77777777" w:rsidR="00CE7846" w:rsidRPr="00CE7846" w:rsidRDefault="00CE7846" w:rsidP="00CE7846">
      <w:pPr>
        <w:pStyle w:val="Paragraphedeliste"/>
        <w:numPr>
          <w:ilvl w:val="0"/>
          <w:numId w:val="4"/>
        </w:numPr>
        <w:rPr>
          <w:lang w:val="en-GB"/>
        </w:rPr>
      </w:pPr>
      <w:r w:rsidRPr="00CE7846">
        <w:rPr>
          <w:lang w:val="en-GB"/>
        </w:rPr>
        <w:t>Explore sampling sites;</w:t>
      </w:r>
    </w:p>
    <w:p w14:paraId="4AC5E136" w14:textId="77777777" w:rsidR="00CE7846" w:rsidRPr="00CE7846" w:rsidRDefault="00CE7846" w:rsidP="00CE7846">
      <w:pPr>
        <w:pStyle w:val="Paragraphedeliste"/>
        <w:numPr>
          <w:ilvl w:val="0"/>
          <w:numId w:val="4"/>
        </w:numPr>
        <w:rPr>
          <w:lang w:val="en-GB"/>
        </w:rPr>
      </w:pPr>
      <w:r w:rsidRPr="00CE7846">
        <w:rPr>
          <w:lang w:val="en-GB"/>
        </w:rPr>
        <w:t>Access taxonomic and biodiversity information;</w:t>
      </w:r>
    </w:p>
    <w:p w14:paraId="245DBC52" w14:textId="77777777" w:rsidR="00CE7846" w:rsidRPr="00CE7846" w:rsidRDefault="00CE7846" w:rsidP="00CE7846">
      <w:pPr>
        <w:pStyle w:val="Paragraphedeliste"/>
        <w:numPr>
          <w:ilvl w:val="0"/>
          <w:numId w:val="4"/>
        </w:numPr>
        <w:rPr>
          <w:lang w:val="en-GB"/>
        </w:rPr>
      </w:pPr>
      <w:r w:rsidRPr="00CE7846">
        <w:rPr>
          <w:lang w:val="en-GB"/>
        </w:rPr>
        <w:t>Track genome sequencing progress;</w:t>
      </w:r>
    </w:p>
    <w:p w14:paraId="305C6D83" w14:textId="34959018" w:rsidR="00CE7846" w:rsidRPr="00CE7846" w:rsidRDefault="00CE7846" w:rsidP="00CE7846">
      <w:pPr>
        <w:pStyle w:val="Paragraphedeliste"/>
        <w:numPr>
          <w:ilvl w:val="0"/>
          <w:numId w:val="4"/>
        </w:numPr>
        <w:rPr>
          <w:lang w:val="en-GB"/>
        </w:rPr>
      </w:pPr>
      <w:r w:rsidRPr="00CE7846">
        <w:rPr>
          <w:lang w:val="en-GB"/>
        </w:rPr>
        <w:t>Follow links to raw sequence reads, assembled genomes and gene annotations.</w:t>
      </w:r>
    </w:p>
    <w:p w14:paraId="64E20165" w14:textId="77777777" w:rsidR="00CE7846" w:rsidRPr="00BE7911" w:rsidRDefault="00CE7846" w:rsidP="00CE7846">
      <w:pPr>
        <w:pStyle w:val="Titre3"/>
        <w:rPr>
          <w:lang w:val="en-GB"/>
        </w:rPr>
      </w:pPr>
      <w:r w:rsidRPr="00BE7911">
        <w:rPr>
          <w:lang w:val="en-GB"/>
        </w:rPr>
        <w:t>ATLASea Data Use Policy</w:t>
      </w:r>
    </w:p>
    <w:p w14:paraId="4D5C727B" w14:textId="77777777" w:rsidR="00CE7846" w:rsidRPr="00BE7911" w:rsidRDefault="00CE7846" w:rsidP="00CE7846">
      <w:pPr>
        <w:rPr>
          <w:lang w:val="en-GB"/>
        </w:rPr>
      </w:pPr>
      <w:r w:rsidRPr="00BE7911">
        <w:rPr>
          <w:lang w:val="en-GB"/>
        </w:rPr>
        <w:t xml:space="preserve">ATLASea genomic data are released to the </w:t>
      </w:r>
      <w:r>
        <w:rPr>
          <w:lang w:val="en-GB"/>
        </w:rPr>
        <w:t xml:space="preserve">scientific </w:t>
      </w:r>
      <w:r w:rsidRPr="00BE7911">
        <w:rPr>
          <w:lang w:val="en-GB"/>
        </w:rPr>
        <w:t xml:space="preserve">community through public </w:t>
      </w:r>
      <w:r>
        <w:rPr>
          <w:lang w:val="en-GB"/>
        </w:rPr>
        <w:t>repositories</w:t>
      </w:r>
      <w:r w:rsidRPr="00BE7911">
        <w:rPr>
          <w:lang w:val="en-GB"/>
        </w:rPr>
        <w:t xml:space="preserve">. </w:t>
      </w:r>
    </w:p>
    <w:p w14:paraId="6EA0BD03" w14:textId="77777777" w:rsidR="00CE7846" w:rsidRPr="00BE7911" w:rsidRDefault="00CE7846" w:rsidP="00CE7846">
      <w:pPr>
        <w:rPr>
          <w:lang w:val="en-GB"/>
        </w:rPr>
      </w:pPr>
      <w:r w:rsidRPr="00BE7911">
        <w:rPr>
          <w:lang w:val="en-GB"/>
        </w:rPr>
        <w:t>We promote transparency, data sharing and the responsible use of our genomic resources.</w:t>
      </w:r>
    </w:p>
    <w:p w14:paraId="277FFE3F" w14:textId="77777777" w:rsidR="00CE7846" w:rsidRPr="00BE7911" w:rsidRDefault="00CE7846" w:rsidP="00CE7846">
      <w:pPr>
        <w:rPr>
          <w:rFonts w:cs="Calibri"/>
          <w:color w:val="000000" w:themeColor="text1"/>
          <w:lang w:val="en-GB"/>
        </w:rPr>
      </w:pPr>
      <w:r w:rsidRPr="00BE7911">
        <w:rPr>
          <w:lang w:val="en-GB"/>
        </w:rPr>
        <w:t xml:space="preserve">To ensure fairness and recognition, </w:t>
      </w:r>
      <w:r w:rsidRPr="00BE7911">
        <w:rPr>
          <w:rFonts w:cs="Calibri"/>
          <w:color w:val="000000" w:themeColor="text1"/>
          <w:lang w:val="en-GB"/>
        </w:rPr>
        <w:t>we ask users to adhere to the following principles, which align with established genomics standards.</w:t>
      </w:r>
    </w:p>
    <w:p w14:paraId="74498EC6" w14:textId="297637FD" w:rsidR="00CE7846" w:rsidRPr="00BE7911" w:rsidRDefault="00CE7846" w:rsidP="00CE7846">
      <w:pPr>
        <w:pStyle w:val="Titre"/>
        <w:numPr>
          <w:ilvl w:val="0"/>
          <w:numId w:val="5"/>
        </w:numPr>
        <w:rPr>
          <w:lang w:val="en-GB"/>
        </w:rPr>
      </w:pPr>
      <w:r w:rsidRPr="00BE7911">
        <w:rPr>
          <w:lang w:val="en-GB"/>
        </w:rPr>
        <w:t>Proper Attribution</w:t>
      </w:r>
    </w:p>
    <w:p w14:paraId="44F7449B" w14:textId="77777777" w:rsidR="00CE7846" w:rsidRPr="00CE7846" w:rsidRDefault="00CE7846" w:rsidP="00CE7846">
      <w:pPr>
        <w:pStyle w:val="Paragraphedeliste"/>
        <w:numPr>
          <w:ilvl w:val="0"/>
          <w:numId w:val="6"/>
        </w:numPr>
        <w:rPr>
          <w:lang w:val="en-GB"/>
        </w:rPr>
      </w:pPr>
      <w:r w:rsidRPr="00CE7846">
        <w:rPr>
          <w:lang w:val="en-GB"/>
        </w:rPr>
        <w:t>The source of data must be adequately cited in any publication or communication;</w:t>
      </w:r>
    </w:p>
    <w:p w14:paraId="5D0FBFC1" w14:textId="77777777" w:rsidR="00CE7846" w:rsidRPr="00CE7846" w:rsidRDefault="00CE7846" w:rsidP="00CE7846">
      <w:pPr>
        <w:pStyle w:val="Paragraphedeliste"/>
        <w:numPr>
          <w:ilvl w:val="0"/>
          <w:numId w:val="6"/>
        </w:numPr>
        <w:rPr>
          <w:lang w:val="en-GB"/>
        </w:rPr>
      </w:pPr>
      <w:r w:rsidRPr="00CE7846">
        <w:rPr>
          <w:lang w:val="en-GB"/>
        </w:rPr>
        <w:t>Dataset accession numbers must be included in all publication;</w:t>
      </w:r>
    </w:p>
    <w:p w14:paraId="594A3A56" w14:textId="77777777" w:rsidR="00CE7846" w:rsidRDefault="00CE7846" w:rsidP="00CE7846">
      <w:pPr>
        <w:pStyle w:val="Paragraphedeliste"/>
        <w:numPr>
          <w:ilvl w:val="0"/>
          <w:numId w:val="6"/>
        </w:numPr>
        <w:rPr>
          <w:lang w:val="en-GB"/>
        </w:rPr>
      </w:pPr>
      <w:r w:rsidRPr="00CE7846">
        <w:rPr>
          <w:lang w:val="en-GB"/>
        </w:rPr>
        <w:t>All contributors to data generation and analysis must be fairly credited;</w:t>
      </w:r>
    </w:p>
    <w:p w14:paraId="49C8BDA2" w14:textId="3077CAEC" w:rsidR="00CE7846" w:rsidRPr="00CE7846" w:rsidRDefault="00CE7846" w:rsidP="00CE7846">
      <w:pPr>
        <w:pStyle w:val="Paragraphedeliste"/>
        <w:numPr>
          <w:ilvl w:val="0"/>
          <w:numId w:val="6"/>
        </w:numPr>
        <w:rPr>
          <w:rStyle w:val="lev"/>
          <w:b w:val="0"/>
          <w:bCs w:val="0"/>
          <w:lang w:val="en-GB"/>
        </w:rPr>
      </w:pPr>
      <w:r w:rsidRPr="00CE7846">
        <w:rPr>
          <w:lang w:val="en-GB"/>
        </w:rPr>
        <w:lastRenderedPageBreak/>
        <w:t xml:space="preserve">The ATLASea programme must be acknowledged in any communication, using the following statement </w:t>
      </w:r>
      <w:r w:rsidRPr="00CE7846">
        <w:rPr>
          <w:i/>
          <w:iCs/>
          <w:lang w:val="en-GB"/>
        </w:rPr>
        <w:t xml:space="preserve">« The ATLASea Consortium </w:t>
      </w:r>
      <w:r w:rsidRPr="00CE7846">
        <w:rPr>
          <w:i/>
          <w:iCs/>
          <w:highlight w:val="yellow"/>
          <w:lang w:val="en-GB"/>
        </w:rPr>
        <w:t>(</w:t>
      </w:r>
      <w:commentRangeStart w:id="0"/>
      <w:r w:rsidRPr="00CE7846">
        <w:rPr>
          <w:i/>
          <w:iCs/>
          <w:highlight w:val="yellow"/>
          <w:lang w:val="en-GB"/>
        </w:rPr>
        <w:t>zenodo ref</w:t>
      </w:r>
      <w:commentRangeEnd w:id="0"/>
      <w:r w:rsidRPr="00CE7846">
        <w:rPr>
          <w:rStyle w:val="Marquedecommentaire"/>
          <w:i/>
          <w:iCs/>
          <w:sz w:val="21"/>
          <w:szCs w:val="21"/>
          <w:highlight w:val="yellow"/>
          <w:lang w:val="en-GB"/>
        </w:rPr>
        <w:commentReference w:id="0"/>
      </w:r>
      <w:r w:rsidRPr="00CE7846">
        <w:rPr>
          <w:i/>
          <w:iCs/>
          <w:highlight w:val="yellow"/>
          <w:lang w:val="en-GB"/>
        </w:rPr>
        <w:t>)</w:t>
      </w:r>
      <w:r w:rsidRPr="00CE7846">
        <w:rPr>
          <w:i/>
          <w:iCs/>
          <w:lang w:val="en-GB"/>
        </w:rPr>
        <w:t xml:space="preserve"> is supported by the French State, managed by the National Research Agency (ANR) under the France 2030 investment plan, with the following references: « ANR-22-EXAT-0001 », « ANR-22-EXAT-0002 », « ANR-22-EXAT-0003 », « ANR-22-EXAT-0004 ».</w:t>
      </w:r>
      <w:r w:rsidRPr="00CE7846">
        <w:rPr>
          <w:rStyle w:val="lev"/>
          <w:rFonts w:ascii="Uncut Sans" w:hAnsi="Uncut Sans"/>
          <w:b w:val="0"/>
          <w:bCs w:val="0"/>
          <w:sz w:val="22"/>
          <w:szCs w:val="22"/>
          <w:lang w:val="en-GB"/>
        </w:rPr>
        <w:t xml:space="preserve"> </w:t>
      </w:r>
      <w:r w:rsidRPr="00CE7846">
        <w:rPr>
          <w:lang w:val="en-GB"/>
        </w:rPr>
        <w:t>For scientific articles specifically, this statement must be included either in the acknowledgements section or in a section dedicated to funding details.</w:t>
      </w:r>
    </w:p>
    <w:p w14:paraId="1F0AE2AA" w14:textId="30F1A8B1" w:rsidR="00CE7846" w:rsidRPr="00CE7846" w:rsidRDefault="00CE7846" w:rsidP="00CE7846">
      <w:pPr>
        <w:pStyle w:val="Titre"/>
        <w:numPr>
          <w:ilvl w:val="0"/>
          <w:numId w:val="5"/>
        </w:numPr>
        <w:rPr>
          <w:rStyle w:val="lev"/>
          <w:b/>
          <w:bCs/>
        </w:rPr>
      </w:pPr>
      <w:r w:rsidRPr="00CE7846">
        <w:t>Multi-genome</w:t>
      </w:r>
      <w:r>
        <w:t>s</w:t>
      </w:r>
      <w:r w:rsidRPr="00CE7846">
        <w:t xml:space="preserve"> analyses</w:t>
      </w:r>
    </w:p>
    <w:p w14:paraId="2D23AB23" w14:textId="46EA38A3" w:rsidR="00CE7846" w:rsidRPr="00CE7846" w:rsidRDefault="00CE7846" w:rsidP="00CE7846">
      <w:pPr>
        <w:rPr>
          <w:lang w:val="en-GB"/>
        </w:rPr>
      </w:pPr>
      <w:r w:rsidRPr="00CE7846">
        <w:t xml:space="preserve">ATLASea plans to coordinate the analysis of marine genomes produced by the programme globally. Groups considering the analysis of sequencing, assembly or annotation data concerning several genomes produced by ATLASea are invited to first contact </w:t>
      </w:r>
      <w:hyperlink r:id="rId14" w:history="1">
        <w:r w:rsidRPr="00CE7846">
          <w:rPr>
            <w:color w:val="1438BB"/>
          </w:rPr>
          <w:t>data(at)atlasea.fr</w:t>
        </w:r>
      </w:hyperlink>
      <w:r w:rsidRPr="00CE7846">
        <w:rPr>
          <w:color w:val="1438BB"/>
        </w:rPr>
        <w:t xml:space="preserve"> </w:t>
      </w:r>
      <w:r w:rsidRPr="00CE7846">
        <w:t xml:space="preserve">to coordinate work. </w:t>
      </w:r>
    </w:p>
    <w:p w14:paraId="4C692AF7" w14:textId="77777777" w:rsidR="00CE7846" w:rsidRPr="00CE7846" w:rsidRDefault="00CE7846" w:rsidP="00CE7846">
      <w:pPr>
        <w:pStyle w:val="Titre"/>
        <w:numPr>
          <w:ilvl w:val="0"/>
          <w:numId w:val="5"/>
        </w:numPr>
      </w:pPr>
      <w:r w:rsidRPr="00CE7846">
        <w:t>Compliance with FAIR and Open Science Principles</w:t>
      </w:r>
    </w:p>
    <w:p w14:paraId="5D3183BC" w14:textId="0223486A" w:rsidR="00CE7846" w:rsidRPr="00CE7846" w:rsidRDefault="00CE7846" w:rsidP="00CE7846">
      <w:r w:rsidRPr="00CE7846">
        <w:t>All publications and communication must adhere to FAIR and Open Science principles.</w:t>
      </w:r>
    </w:p>
    <w:p w14:paraId="4F979F62" w14:textId="77777777" w:rsidR="00CE7846" w:rsidRPr="00CE7846" w:rsidRDefault="00CE7846" w:rsidP="00CE7846">
      <w:pPr>
        <w:pStyle w:val="Titre"/>
        <w:numPr>
          <w:ilvl w:val="0"/>
          <w:numId w:val="5"/>
        </w:numPr>
      </w:pPr>
      <w:r w:rsidRPr="00CE7846">
        <w:t>Respect for First Presentation Rights</w:t>
      </w:r>
    </w:p>
    <w:p w14:paraId="06CA5583" w14:textId="77777777" w:rsidR="00CE7846" w:rsidRPr="00CE7846" w:rsidRDefault="00CE7846" w:rsidP="00CE7846">
      <w:r w:rsidRPr="00CE7846">
        <w:t xml:space="preserve">ATLASea reserves the right to impose an embargo period of up to one year on genome sequences to ensure that our rights of first presentation (e.g. scientific publication, preprints, press release) are respected. Any restrictions during the publication embargo period will be clearly communicated. </w:t>
      </w:r>
    </w:p>
    <w:p w14:paraId="4C68F223" w14:textId="3D0C07AC" w:rsidR="00645465" w:rsidRDefault="00CE7846" w:rsidP="00CE7846">
      <w:r w:rsidRPr="00CE7846">
        <w:t xml:space="preserve">For any inquiries regarding data use, please contact us at </w:t>
      </w:r>
      <w:hyperlink r:id="rId15" w:history="1">
        <w:r w:rsidRPr="00CE7846">
          <w:rPr>
            <w:color w:val="1438BB"/>
          </w:rPr>
          <w:t>data(at)atlasea.fr</w:t>
        </w:r>
      </w:hyperlink>
      <w:r w:rsidRPr="00CE7846">
        <w:t>.</w:t>
      </w:r>
    </w:p>
    <w:p w14:paraId="2A966DC1" w14:textId="77777777" w:rsidR="00645465" w:rsidRDefault="00645465" w:rsidP="00CE7846"/>
    <w:p w14:paraId="32C8F369" w14:textId="77777777" w:rsidR="008F2EC9" w:rsidRDefault="008F2EC9" w:rsidP="00961292"/>
    <w:p w14:paraId="37AA6635" w14:textId="77777777" w:rsidR="008F2EC9" w:rsidRDefault="008F2EC9" w:rsidP="00961292"/>
    <w:p w14:paraId="222ED288" w14:textId="77777777" w:rsidR="008F2EC9" w:rsidRDefault="008F2EC9" w:rsidP="00961292"/>
    <w:p w14:paraId="7D3F132C" w14:textId="77777777" w:rsidR="00645465" w:rsidRDefault="00645465" w:rsidP="00961292"/>
    <w:p w14:paraId="6E606568" w14:textId="77777777" w:rsidR="00645465" w:rsidRDefault="00645465" w:rsidP="00961292"/>
    <w:p w14:paraId="3EBCAFDF" w14:textId="274D918B" w:rsidR="00645465" w:rsidRDefault="00645465" w:rsidP="00961292"/>
    <w:p w14:paraId="0C1D089E" w14:textId="77777777" w:rsidR="00316820" w:rsidRDefault="00316820" w:rsidP="00961292"/>
    <w:p w14:paraId="45F41B15" w14:textId="77777777" w:rsidR="00316820" w:rsidRDefault="00316820" w:rsidP="00961292"/>
    <w:p w14:paraId="01B99BFA" w14:textId="77777777" w:rsidR="00316820" w:rsidRDefault="00316820" w:rsidP="00961292"/>
    <w:p w14:paraId="7577FAC7" w14:textId="77777777" w:rsidR="00316820" w:rsidRDefault="00316820" w:rsidP="00961292"/>
    <w:p w14:paraId="2ACD403B" w14:textId="77777777" w:rsidR="00316820" w:rsidRDefault="00316820" w:rsidP="00961292"/>
    <w:p w14:paraId="0BF98F60" w14:textId="77777777" w:rsidR="00316820" w:rsidRDefault="00316820" w:rsidP="00961292"/>
    <w:p w14:paraId="4FB0F3C1" w14:textId="77777777" w:rsidR="00316820" w:rsidRDefault="00316820" w:rsidP="00961292"/>
    <w:p w14:paraId="31FD97FF" w14:textId="77777777" w:rsidR="00316820" w:rsidRPr="008F5AD5" w:rsidRDefault="00316820" w:rsidP="00961292"/>
    <w:sectPr w:rsidR="00316820" w:rsidRPr="008F5AD5" w:rsidSect="00A000D7">
      <w:footerReference w:type="default" r:id="rId16"/>
      <w:pgSz w:w="11906" w:h="16838"/>
      <w:pgMar w:top="1417" w:right="1417" w:bottom="1417" w:left="1417" w:header="907" w:footer="68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comment w:id="0" w:author="Coraline Chapperon" w:date="2026-07-17T10:12:00Z" w:initials="CC">
    <w:p w14:paraId="7CF0E4BE" w14:textId="77777777" w:rsidR="00CE7846" w:rsidRDefault="00CE7846" w:rsidP="00CE7846">
      <w:pPr>
        <w:pStyle w:val="Commentaire"/>
      </w:pPr>
      <w:r>
        <w:rPr>
          <w:rStyle w:val="Marquedecommentaire"/>
        </w:rPr>
        <w:annotationRef/>
      </w:r>
      <w:hyperlink r:id="rId1" w:history="1">
        <w:r w:rsidRPr="006F4BF1">
          <w:rPr>
            <w:rStyle w:val="Lienhypertexte"/>
          </w:rPr>
          <w:t>https://zenodo.org/communities/atlasea/records?q=&amp;l=list&amp;p=1&amp;s=10&amp;sort=newest</w:t>
        </w:r>
      </w:hyperlink>
    </w:p>
    <w:p w14:paraId="408434F3" w14:textId="77777777" w:rsidR="00CE7846" w:rsidRDefault="00CE7846" w:rsidP="00CE7846">
      <w:pPr>
        <w:pStyle w:val="Commentaire"/>
      </w:pPr>
    </w:p>
    <w:p w14:paraId="4954B959" w14:textId="2AF025B8" w:rsidR="00CE7846" w:rsidRDefault="00CE7846" w:rsidP="00CE7846">
      <w:pPr>
        <w:pStyle w:val="Commentaire"/>
      </w:pPr>
      <w:r>
        <w:t>quelle est la réf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commentEx w15:paraId="4954B9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cr w16du wp14">
  <w16cex:commentExtensible w16cex:durableId="5E5120BE" w16cex:dateUtc="2026-07-17T0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4954B959" w16cid:durableId="5E5120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C110803" w14:textId="77777777" w:rsidR="00CC04B5" w:rsidRDefault="00CC04B5" w:rsidP="00961292">
      <w:r>
        <w:separator/>
      </w:r>
    </w:p>
  </w:endnote>
  <w:endnote w:type="continuationSeparator" w:id="0">
    <w:p w14:paraId="7969C499" w14:textId="77777777" w:rsidR="00CC04B5" w:rsidRDefault="00CC04B5" w:rsidP="00961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Uncut Sans Book">
    <w:panose1 w:val="00000000000000000000"/>
    <w:charset w:val="4D"/>
    <w:family w:val="auto"/>
    <w:notTrueType/>
    <w:pitch w:val="variable"/>
    <w:sig w:usb0="A00000FF" w:usb1="0000A47B" w:usb2="00000000" w:usb3="00000000" w:csb0="00000093" w:csb1="00000000"/>
  </w:font>
  <w:font w:name="Uncut Sans">
    <w:panose1 w:val="00000000000000000000"/>
    <w:charset w:val="4D"/>
    <w:family w:val="auto"/>
    <w:notTrueType/>
    <w:pitch w:val="variable"/>
    <w:sig w:usb0="A00000FF" w:usb1="0000A47B" w:usb2="00000000" w:usb3="00000000" w:csb0="00000093"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Numrodepage"/>
      </w:rPr>
      <w:id w:val="1344291191"/>
      <w:docPartObj>
        <w:docPartGallery w:val="Page Numbers (Bottom of Page)"/>
        <w:docPartUnique/>
      </w:docPartObj>
    </w:sdtPr>
    <w:sdtContent>
      <w:p w14:paraId="1371FB93" w14:textId="4F771FED" w:rsidR="00316820" w:rsidRDefault="00316820" w:rsidP="00C521C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2304F8CF" w14:textId="77777777" w:rsidR="00316820" w:rsidRDefault="00316820" w:rsidP="0031682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889420" w14:textId="7CBF69A4" w:rsidR="00316820" w:rsidRDefault="00316820">
    <w:pPr>
      <w:pStyle w:val="Pieddepage"/>
    </w:pPr>
    <w:r>
      <w:rPr>
        <w:noProof/>
      </w:rPr>
      <w:drawing>
        <wp:anchor distT="0" distB="0" distL="114300" distR="114300" simplePos="0" relativeHeight="251658240" behindDoc="1" locked="0" layoutInCell="1" allowOverlap="1" wp14:anchorId="7CA2AF35" wp14:editId="07F23A3B">
          <wp:simplePos x="0" y="0"/>
          <wp:positionH relativeFrom="leftMargin">
            <wp:posOffset>347345</wp:posOffset>
          </wp:positionH>
          <wp:positionV relativeFrom="paragraph">
            <wp:posOffset>-287528</wp:posOffset>
          </wp:positionV>
          <wp:extent cx="1234800" cy="572400"/>
          <wp:effectExtent l="0" t="0" r="0" b="0"/>
          <wp:wrapNone/>
          <wp:docPr id="12309541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54122" name="Image 1230954122"/>
                  <pic:cNvPicPr/>
                </pic:nvPicPr>
                <pic:blipFill>
                  <a:blip r:embed="rId1">
                    <a:extLst>
                      <a:ext uri="{28A0092B-C50C-407E-A947-70E740481C1C}">
                        <a14:useLocalDpi xmlns:a14="http://schemas.microsoft.com/office/drawing/2010/main" val="0"/>
                      </a:ext>
                    </a:extLst>
                  </a:blip>
                  <a:stretch>
                    <a:fillRect/>
                  </a:stretch>
                </pic:blipFill>
                <pic:spPr>
                  <a:xfrm>
                    <a:off x="0" y="0"/>
                    <a:ext cx="1234800" cy="5724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Numrodepage"/>
      </w:rPr>
      <w:id w:val="-148599778"/>
      <w:docPartObj>
        <w:docPartGallery w:val="Page Numbers (Bottom of Page)"/>
        <w:docPartUnique/>
      </w:docPartObj>
    </w:sdtPr>
    <w:sdtContent>
      <w:p w14:paraId="544F7723" w14:textId="64021A9A" w:rsidR="00316820" w:rsidRDefault="00316820" w:rsidP="00C521C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A7702AB" w14:textId="06159DA5" w:rsidR="008F2EC9" w:rsidRDefault="008F2EC9" w:rsidP="008F2EC9">
    <w:pPr>
      <w:pStyle w:val="Pieddepage"/>
      <w:tabs>
        <w:tab w:val="clear" w:pos="4536"/>
        <w:tab w:val="clear" w:pos="9072"/>
        <w:tab w:val="right" w:pos="8712"/>
      </w:tabs>
      <w:ind w:right="360"/>
    </w:pPr>
    <w:r>
      <w:rPr>
        <w:noProof/>
      </w:rPr>
      <w:drawing>
        <wp:anchor distT="0" distB="0" distL="114300" distR="114300" simplePos="0" relativeHeight="251659264" behindDoc="1" locked="0" layoutInCell="1" allowOverlap="1" wp14:anchorId="40EC41BD" wp14:editId="56A6765C">
          <wp:simplePos x="0" y="0"/>
          <wp:positionH relativeFrom="column">
            <wp:posOffset>-336745</wp:posOffset>
          </wp:positionH>
          <wp:positionV relativeFrom="paragraph">
            <wp:posOffset>-233680</wp:posOffset>
          </wp:positionV>
          <wp:extent cx="1403985" cy="651510"/>
          <wp:effectExtent l="0" t="0" r="0" b="0"/>
          <wp:wrapNone/>
          <wp:docPr id="4074143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44556" name="Image 433544556"/>
                  <pic:cNvPicPr/>
                </pic:nvPicPr>
                <pic:blipFill>
                  <a:blip r:embed="rId1">
                    <a:extLst>
                      <a:ext uri="{28A0092B-C50C-407E-A947-70E740481C1C}">
                        <a14:useLocalDpi xmlns:a14="http://schemas.microsoft.com/office/drawing/2010/main" val="0"/>
                      </a:ext>
                    </a:extLst>
                  </a:blip>
                  <a:stretch>
                    <a:fillRect/>
                  </a:stretch>
                </pic:blipFill>
                <pic:spPr>
                  <a:xfrm>
                    <a:off x="0" y="0"/>
                    <a:ext cx="1403985" cy="651510"/>
                  </a:xfrm>
                  <a:prstGeom prst="rect">
                    <a:avLst/>
                  </a:prstGeom>
                </pic:spPr>
              </pic:pic>
            </a:graphicData>
          </a:graphic>
          <wp14:sizeRelH relativeFrom="margin">
            <wp14:pctWidth>0</wp14:pctWidth>
          </wp14:sizeRelH>
          <wp14:sizeRelV relativeFrom="margin">
            <wp14:pctHeight>0</wp14:pctHeight>
          </wp14:sizeRelV>
        </wp:anchor>
      </w:drawing>
    </w:r>
  </w:p>
  <w:p w14:paraId="3D3C29B9" w14:textId="1AE6E910" w:rsidR="00316820" w:rsidRDefault="00316820" w:rsidP="0031682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500A76E" w14:textId="77777777" w:rsidR="00CC04B5" w:rsidRDefault="00CC04B5" w:rsidP="00961292">
      <w:r>
        <w:separator/>
      </w:r>
    </w:p>
  </w:footnote>
  <w:footnote w:type="continuationSeparator" w:id="0">
    <w:p w14:paraId="114549E4" w14:textId="77777777" w:rsidR="00CC04B5" w:rsidRDefault="00CC04B5" w:rsidP="00961292">
      <w:r>
        <w:continuationSeparator/>
      </w:r>
    </w:p>
  </w:footnote>
  <w:footnote w:id="1">
    <w:p w14:paraId="61B10B5D" w14:textId="77777777" w:rsidR="00CE7846" w:rsidRDefault="00CE7846" w:rsidP="00CE7846">
      <w:pPr>
        <w:pStyle w:val="Notedebasdepage"/>
      </w:pPr>
      <w:r>
        <w:rPr>
          <w:rStyle w:val="Appelnotedebasdep"/>
        </w:rPr>
        <w:footnoteRef/>
      </w:r>
      <w:r>
        <w:t xml:space="preserve"> </w:t>
      </w:r>
      <w:r w:rsidRPr="00997B77">
        <w:rPr>
          <w:rFonts w:ascii="Calibri" w:hAnsi="Calibri" w:cs="Calibri"/>
          <w:lang w:val="en-GB"/>
        </w:rPr>
        <w:t>portal.atlasea.fr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2D3692C"/>
    <w:multiLevelType w:val="hybridMultilevel"/>
    <w:tmpl w:val="0AA47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0F4BD7"/>
    <w:multiLevelType w:val="hybridMultilevel"/>
    <w:tmpl w:val="934E90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6F63CB7"/>
    <w:multiLevelType w:val="hybridMultilevel"/>
    <w:tmpl w:val="09542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DD70963"/>
    <w:multiLevelType w:val="hybridMultilevel"/>
    <w:tmpl w:val="1902E4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FA4622D"/>
    <w:multiLevelType w:val="hybridMultilevel"/>
    <w:tmpl w:val="541AF3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CA2DCC"/>
    <w:multiLevelType w:val="hybridMultilevel"/>
    <w:tmpl w:val="43E4E742"/>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55507692">
    <w:abstractNumId w:val="5"/>
  </w:num>
  <w:num w:numId="2" w16cid:durableId="1977490727">
    <w:abstractNumId w:val="3"/>
  </w:num>
  <w:num w:numId="3" w16cid:durableId="1445032522">
    <w:abstractNumId w:val="4"/>
  </w:num>
  <w:num w:numId="4" w16cid:durableId="1152525250">
    <w:abstractNumId w:val="0"/>
  </w:num>
  <w:num w:numId="5" w16cid:durableId="497576158">
    <w:abstractNumId w:val="1"/>
  </w:num>
  <w:num w:numId="6" w16cid:durableId="20439422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Coraline Chapperon">
    <w15:presenceInfo w15:providerId="None" w15:userId="Coraline Chapperon"/>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5F0"/>
    <w:rsid w:val="00006DAC"/>
    <w:rsid w:val="00057C59"/>
    <w:rsid w:val="00122EEC"/>
    <w:rsid w:val="002B25F0"/>
    <w:rsid w:val="00316820"/>
    <w:rsid w:val="00386704"/>
    <w:rsid w:val="004D4152"/>
    <w:rsid w:val="00506DA0"/>
    <w:rsid w:val="00547CAC"/>
    <w:rsid w:val="00645465"/>
    <w:rsid w:val="00695691"/>
    <w:rsid w:val="007722C1"/>
    <w:rsid w:val="007E7727"/>
    <w:rsid w:val="00895213"/>
    <w:rsid w:val="008F2EC9"/>
    <w:rsid w:val="008F5AD5"/>
    <w:rsid w:val="00961292"/>
    <w:rsid w:val="00A000D7"/>
    <w:rsid w:val="00AB247E"/>
    <w:rsid w:val="00CB7EC1"/>
    <w:rsid w:val="00CC04B5"/>
    <w:rsid w:val="00CE7846"/>
    <w:rsid w:val="00D0727A"/>
    <w:rsid w:val="00D46FA0"/>
    <w:rsid w:val="00E02061"/>
    <w:rsid w:val="00EE5B18"/>
    <w:rsid w:val="00F964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1B211"/>
  <w15:chartTrackingRefBased/>
  <w15:docId w15:val="{F91E48BB-B7BF-D343-9BF4-ABD10AD4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292"/>
    <w:pPr>
      <w:spacing w:line="264" w:lineRule="auto"/>
      <w:jc w:val="both"/>
    </w:pPr>
    <w:rPr>
      <w:rFonts w:ascii="Uncut Sans Book" w:hAnsi="Uncut Sans Book"/>
      <w:sz w:val="21"/>
      <w:szCs w:val="21"/>
    </w:rPr>
  </w:style>
  <w:style w:type="paragraph" w:styleId="Titre1">
    <w:name w:val="heading 1"/>
    <w:basedOn w:val="Normal"/>
    <w:next w:val="Normal"/>
    <w:link w:val="Titre1Car"/>
    <w:uiPriority w:val="9"/>
    <w:qFormat/>
    <w:rsid w:val="00057C59"/>
    <w:pPr>
      <w:outlineLvl w:val="0"/>
    </w:pPr>
    <w:rPr>
      <w:rFonts w:ascii="Uncut Sans" w:hAnsi="Uncut Sans"/>
      <w:b/>
      <w:bCs/>
      <w:color w:val="FFFFFF" w:themeColor="background1"/>
      <w:sz w:val="72"/>
      <w:szCs w:val="72"/>
    </w:rPr>
  </w:style>
  <w:style w:type="paragraph" w:styleId="Titre2">
    <w:name w:val="heading 2"/>
    <w:basedOn w:val="Normal"/>
    <w:next w:val="Normal"/>
    <w:link w:val="Titre2Car"/>
    <w:uiPriority w:val="9"/>
    <w:unhideWhenUsed/>
    <w:qFormat/>
    <w:rsid w:val="00AB247E"/>
    <w:pPr>
      <w:outlineLvl w:val="1"/>
    </w:pPr>
    <w:rPr>
      <w:rFonts w:ascii="Uncut Sans" w:hAnsi="Uncut Sans"/>
      <w:b/>
      <w:bCs/>
      <w:color w:val="1438BB"/>
      <w:sz w:val="44"/>
      <w:szCs w:val="44"/>
    </w:rPr>
  </w:style>
  <w:style w:type="paragraph" w:styleId="Titre3">
    <w:name w:val="heading 3"/>
    <w:basedOn w:val="Normal"/>
    <w:next w:val="Normal"/>
    <w:link w:val="Titre3Car"/>
    <w:uiPriority w:val="9"/>
    <w:unhideWhenUsed/>
    <w:qFormat/>
    <w:rsid w:val="00057C59"/>
    <w:pPr>
      <w:outlineLvl w:val="2"/>
    </w:pPr>
    <w:rPr>
      <w:rFonts w:ascii="Uncut Sans" w:hAnsi="Uncut Sans"/>
      <w:b/>
      <w:bCs/>
      <w:color w:val="6ED0B4"/>
      <w:sz w:val="32"/>
      <w:szCs w:val="32"/>
    </w:rPr>
  </w:style>
  <w:style w:type="paragraph" w:styleId="Titre4">
    <w:name w:val="heading 4"/>
    <w:basedOn w:val="Normal"/>
    <w:next w:val="Normal"/>
    <w:link w:val="Titre4Car"/>
    <w:uiPriority w:val="9"/>
    <w:semiHidden/>
    <w:unhideWhenUsed/>
    <w:rsid w:val="002B25F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25F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25F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25F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25F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25F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7C59"/>
    <w:rPr>
      <w:rFonts w:ascii="Uncut Sans" w:hAnsi="Uncut Sans"/>
      <w:b/>
      <w:bCs/>
      <w:color w:val="FFFFFF" w:themeColor="background1"/>
      <w:sz w:val="72"/>
      <w:szCs w:val="72"/>
    </w:rPr>
  </w:style>
  <w:style w:type="character" w:customStyle="1" w:styleId="Titre2Car">
    <w:name w:val="Titre 2 Car"/>
    <w:basedOn w:val="Policepardfaut"/>
    <w:link w:val="Titre2"/>
    <w:uiPriority w:val="9"/>
    <w:rsid w:val="00AB247E"/>
    <w:rPr>
      <w:rFonts w:ascii="Uncut Sans" w:hAnsi="Uncut Sans"/>
      <w:b/>
      <w:bCs/>
      <w:color w:val="1438BB"/>
      <w:sz w:val="44"/>
      <w:szCs w:val="44"/>
    </w:rPr>
  </w:style>
  <w:style w:type="character" w:customStyle="1" w:styleId="Titre3Car">
    <w:name w:val="Titre 3 Car"/>
    <w:basedOn w:val="Policepardfaut"/>
    <w:link w:val="Titre3"/>
    <w:uiPriority w:val="9"/>
    <w:rsid w:val="00057C59"/>
    <w:rPr>
      <w:rFonts w:ascii="Uncut Sans" w:hAnsi="Uncut Sans"/>
      <w:b/>
      <w:bCs/>
      <w:color w:val="6ED0B4"/>
      <w:sz w:val="32"/>
      <w:szCs w:val="32"/>
    </w:rPr>
  </w:style>
  <w:style w:type="character" w:customStyle="1" w:styleId="Titre4Car">
    <w:name w:val="Titre 4 Car"/>
    <w:basedOn w:val="Policepardfaut"/>
    <w:link w:val="Titre4"/>
    <w:uiPriority w:val="9"/>
    <w:semiHidden/>
    <w:rsid w:val="002B25F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25F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25F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25F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25F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25F0"/>
    <w:rPr>
      <w:rFonts w:eastAsiaTheme="majorEastAsia" w:cstheme="majorBidi"/>
      <w:color w:val="272727" w:themeColor="text1" w:themeTint="D8"/>
    </w:rPr>
  </w:style>
  <w:style w:type="paragraph" w:styleId="Titre">
    <w:name w:val="Title"/>
    <w:basedOn w:val="Normal"/>
    <w:next w:val="Normal"/>
    <w:link w:val="TitreCar"/>
    <w:uiPriority w:val="10"/>
    <w:qFormat/>
    <w:rsid w:val="00645465"/>
    <w:rPr>
      <w:rFonts w:ascii="Uncut Sans" w:hAnsi="Uncut Sans"/>
      <w:b/>
      <w:bCs/>
      <w:sz w:val="24"/>
      <w:szCs w:val="24"/>
    </w:rPr>
  </w:style>
  <w:style w:type="character" w:customStyle="1" w:styleId="TitreCar">
    <w:name w:val="Titre Car"/>
    <w:basedOn w:val="Policepardfaut"/>
    <w:link w:val="Titre"/>
    <w:uiPriority w:val="10"/>
    <w:rsid w:val="00645465"/>
    <w:rPr>
      <w:rFonts w:ascii="Uncut Sans" w:hAnsi="Uncut Sans"/>
      <w:b/>
      <w:bCs/>
    </w:rPr>
  </w:style>
  <w:style w:type="paragraph" w:styleId="Sous-titre">
    <w:name w:val="Subtitle"/>
    <w:basedOn w:val="Normal"/>
    <w:next w:val="Normal"/>
    <w:link w:val="Sous-titreCar"/>
    <w:uiPriority w:val="11"/>
    <w:qFormat/>
    <w:rsid w:val="002B25F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25F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25F0"/>
    <w:pPr>
      <w:spacing w:before="160"/>
      <w:jc w:val="center"/>
    </w:pPr>
    <w:rPr>
      <w:i/>
      <w:iCs/>
      <w:color w:val="404040" w:themeColor="text1" w:themeTint="BF"/>
    </w:rPr>
  </w:style>
  <w:style w:type="character" w:customStyle="1" w:styleId="CitationCar">
    <w:name w:val="Citation Car"/>
    <w:basedOn w:val="Policepardfaut"/>
    <w:link w:val="Citation"/>
    <w:uiPriority w:val="29"/>
    <w:rsid w:val="002B25F0"/>
    <w:rPr>
      <w:i/>
      <w:iCs/>
      <w:color w:val="404040" w:themeColor="text1" w:themeTint="BF"/>
    </w:rPr>
  </w:style>
  <w:style w:type="paragraph" w:styleId="Paragraphedeliste">
    <w:name w:val="List Paragraph"/>
    <w:basedOn w:val="Normal"/>
    <w:uiPriority w:val="34"/>
    <w:qFormat/>
    <w:rsid w:val="002B25F0"/>
    <w:pPr>
      <w:ind w:left="720"/>
      <w:contextualSpacing/>
    </w:pPr>
  </w:style>
  <w:style w:type="character" w:styleId="Accentuationintense">
    <w:name w:val="Intense Emphasis"/>
    <w:basedOn w:val="Policepardfaut"/>
    <w:uiPriority w:val="21"/>
    <w:qFormat/>
    <w:rsid w:val="002B25F0"/>
    <w:rPr>
      <w:i/>
      <w:iCs/>
      <w:color w:val="0F4761" w:themeColor="accent1" w:themeShade="BF"/>
    </w:rPr>
  </w:style>
  <w:style w:type="paragraph" w:styleId="Citationintense">
    <w:name w:val="Intense Quote"/>
    <w:basedOn w:val="Normal"/>
    <w:next w:val="Normal"/>
    <w:link w:val="CitationintenseCar"/>
    <w:uiPriority w:val="30"/>
    <w:qFormat/>
    <w:rsid w:val="002B25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25F0"/>
    <w:rPr>
      <w:i/>
      <w:iCs/>
      <w:color w:val="0F4761" w:themeColor="accent1" w:themeShade="BF"/>
    </w:rPr>
  </w:style>
  <w:style w:type="character" w:styleId="Rfrenceintense">
    <w:name w:val="Intense Reference"/>
    <w:basedOn w:val="Policepardfaut"/>
    <w:uiPriority w:val="32"/>
    <w:qFormat/>
    <w:rsid w:val="002B25F0"/>
    <w:rPr>
      <w:b/>
      <w:bCs/>
      <w:smallCaps/>
      <w:color w:val="0F4761" w:themeColor="accent1" w:themeShade="BF"/>
      <w:spacing w:val="5"/>
    </w:rPr>
  </w:style>
  <w:style w:type="paragraph" w:styleId="En-tte">
    <w:name w:val="header"/>
    <w:basedOn w:val="Normal"/>
    <w:link w:val="En-tteCar"/>
    <w:uiPriority w:val="99"/>
    <w:unhideWhenUsed/>
    <w:rsid w:val="00895213"/>
    <w:pPr>
      <w:tabs>
        <w:tab w:val="center" w:pos="4536"/>
        <w:tab w:val="right" w:pos="9072"/>
      </w:tabs>
      <w:spacing w:after="0" w:line="240" w:lineRule="auto"/>
    </w:pPr>
  </w:style>
  <w:style w:type="character" w:customStyle="1" w:styleId="En-tteCar">
    <w:name w:val="En-tête Car"/>
    <w:basedOn w:val="Policepardfaut"/>
    <w:link w:val="En-tte"/>
    <w:uiPriority w:val="99"/>
    <w:rsid w:val="00895213"/>
  </w:style>
  <w:style w:type="paragraph" w:styleId="Pieddepage">
    <w:name w:val="footer"/>
    <w:basedOn w:val="Normal"/>
    <w:link w:val="PieddepageCar"/>
    <w:uiPriority w:val="99"/>
    <w:unhideWhenUsed/>
    <w:rsid w:val="008952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5213"/>
  </w:style>
  <w:style w:type="character" w:styleId="Marquedecommentaire">
    <w:name w:val="annotation reference"/>
    <w:basedOn w:val="Policepardfaut"/>
    <w:uiPriority w:val="99"/>
    <w:semiHidden/>
    <w:unhideWhenUsed/>
    <w:rsid w:val="00895213"/>
    <w:rPr>
      <w:sz w:val="16"/>
      <w:szCs w:val="16"/>
    </w:rPr>
  </w:style>
  <w:style w:type="paragraph" w:styleId="Commentaire">
    <w:name w:val="annotation text"/>
    <w:basedOn w:val="Normal"/>
    <w:link w:val="CommentaireCar"/>
    <w:uiPriority w:val="99"/>
    <w:unhideWhenUsed/>
    <w:rsid w:val="00895213"/>
    <w:pPr>
      <w:spacing w:line="240" w:lineRule="auto"/>
    </w:pPr>
    <w:rPr>
      <w:sz w:val="20"/>
      <w:szCs w:val="20"/>
    </w:rPr>
  </w:style>
  <w:style w:type="character" w:customStyle="1" w:styleId="CommentaireCar">
    <w:name w:val="Commentaire Car"/>
    <w:basedOn w:val="Policepardfaut"/>
    <w:link w:val="Commentaire"/>
    <w:uiPriority w:val="99"/>
    <w:rsid w:val="00895213"/>
    <w:rPr>
      <w:sz w:val="20"/>
      <w:szCs w:val="20"/>
    </w:rPr>
  </w:style>
  <w:style w:type="paragraph" w:styleId="Objetducommentaire">
    <w:name w:val="annotation subject"/>
    <w:basedOn w:val="Commentaire"/>
    <w:next w:val="Commentaire"/>
    <w:link w:val="ObjetducommentaireCar"/>
    <w:uiPriority w:val="99"/>
    <w:semiHidden/>
    <w:unhideWhenUsed/>
    <w:rsid w:val="00895213"/>
    <w:rPr>
      <w:b/>
      <w:bCs/>
    </w:rPr>
  </w:style>
  <w:style w:type="character" w:customStyle="1" w:styleId="ObjetducommentaireCar">
    <w:name w:val="Objet du commentaire Car"/>
    <w:basedOn w:val="CommentaireCar"/>
    <w:link w:val="Objetducommentaire"/>
    <w:uiPriority w:val="99"/>
    <w:semiHidden/>
    <w:rsid w:val="00895213"/>
    <w:rPr>
      <w:b/>
      <w:bCs/>
      <w:sz w:val="20"/>
      <w:szCs w:val="20"/>
    </w:rPr>
  </w:style>
  <w:style w:type="paragraph" w:styleId="Sansinterligne">
    <w:name w:val="No Spacing"/>
    <w:basedOn w:val="Normal"/>
    <w:uiPriority w:val="1"/>
    <w:qFormat/>
    <w:rsid w:val="00961292"/>
  </w:style>
  <w:style w:type="character" w:customStyle="1" w:styleId="agcmg">
    <w:name w:val="a_gcmg"/>
    <w:basedOn w:val="Policepardfaut"/>
    <w:rsid w:val="00D0727A"/>
  </w:style>
  <w:style w:type="paragraph" w:customStyle="1" w:styleId="cvgsua">
    <w:name w:val="cvgsua"/>
    <w:basedOn w:val="Normal"/>
    <w:rsid w:val="00D0727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Numrodepage">
    <w:name w:val="page number"/>
    <w:basedOn w:val="Policepardfaut"/>
    <w:uiPriority w:val="99"/>
    <w:semiHidden/>
    <w:unhideWhenUsed/>
    <w:rsid w:val="00316820"/>
  </w:style>
  <w:style w:type="character" w:styleId="lev">
    <w:name w:val="Strong"/>
    <w:basedOn w:val="Policepardfaut"/>
    <w:uiPriority w:val="22"/>
    <w:qFormat/>
    <w:rsid w:val="00CE7846"/>
    <w:rPr>
      <w:b/>
      <w:bCs/>
    </w:rPr>
  </w:style>
  <w:style w:type="character" w:styleId="Lienhypertexte">
    <w:name w:val="Hyperlink"/>
    <w:basedOn w:val="Policepardfaut"/>
    <w:uiPriority w:val="99"/>
    <w:unhideWhenUsed/>
    <w:rsid w:val="00CE7846"/>
    <w:rPr>
      <w:color w:val="467886" w:themeColor="hyperlink"/>
      <w:u w:val="single"/>
    </w:rPr>
  </w:style>
  <w:style w:type="character" w:styleId="Appelnotedebasdep">
    <w:name w:val="footnote reference"/>
    <w:basedOn w:val="Policepardfaut"/>
    <w:uiPriority w:val="99"/>
    <w:semiHidden/>
    <w:unhideWhenUsed/>
    <w:rsid w:val="00CE7846"/>
    <w:rPr>
      <w:vertAlign w:val="superscript"/>
    </w:rPr>
  </w:style>
  <w:style w:type="paragraph" w:styleId="Notedebasdepage">
    <w:name w:val="footnote text"/>
    <w:basedOn w:val="Normal"/>
    <w:link w:val="NotedebasdepageCar"/>
    <w:uiPriority w:val="99"/>
    <w:semiHidden/>
    <w:unhideWhenUsed/>
    <w:rsid w:val="00CE7846"/>
    <w:pPr>
      <w:spacing w:after="0" w:line="240" w:lineRule="auto"/>
      <w:jc w:val="left"/>
    </w:pPr>
    <w:rPr>
      <w:rFonts w:asciiTheme="minorHAnsi" w:hAnsiTheme="minorHAnsi"/>
      <w:sz w:val="20"/>
      <w:szCs w:val="20"/>
    </w:rPr>
  </w:style>
  <w:style w:type="character" w:customStyle="1" w:styleId="NotedebasdepageCar">
    <w:name w:val="Note de bas de page Car"/>
    <w:basedOn w:val="Policepardfaut"/>
    <w:link w:val="Notedebasdepage"/>
    <w:uiPriority w:val="99"/>
    <w:semiHidden/>
    <w:rsid w:val="00CE784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zenodo.org/communities/atlasea/records?q=&amp;l=list&amp;p=1&amp;s=10&amp;sort=newest" TargetMode="External"/></Relationship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yperlink" Target="mailto:data@atlasea.fr"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data@atlasea.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3094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Origas</dc:creator>
  <cp:keywords/>
  <dc:description/>
  <cp:lastModifiedBy>Marie Origas</cp:lastModifiedBy>
  <cp:revision>2</cp:revision>
  <dcterms:created xsi:type="dcterms:W3CDTF">2026-07-21T13:23:00Z</dcterms:created>
  <dcterms:modified xsi:type="dcterms:W3CDTF">2026-07-21T13:23:00Z</dcterms:modified>
</cp:coreProperties>
</file>